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21" w:rsidRDefault="005C3262">
      <w:pPr>
        <w:pStyle w:val="Title"/>
        <w:spacing w:before="83" w:line="276" w:lineRule="auto"/>
        <w:ind w:right="356"/>
        <w:jc w:val="both"/>
      </w:pPr>
      <w:r>
        <w:t xml:space="preserve">Институтът по роботика при БАН(ИР-БАН) обявява една свободна позиция на </w:t>
      </w:r>
      <w:r w:rsidR="00146793">
        <w:t>трудов договор</w:t>
      </w:r>
      <w:bookmarkStart w:id="0" w:name="_GoBack"/>
      <w:bookmarkEnd w:id="0"/>
      <w:r>
        <w:t xml:space="preserve"> за длъжността</w:t>
      </w:r>
    </w:p>
    <w:p w:rsidR="00540921" w:rsidRDefault="00540921">
      <w:pPr>
        <w:pStyle w:val="BodyText"/>
        <w:spacing w:before="49"/>
        <w:ind w:left="0"/>
        <w:rPr>
          <w:b/>
          <w:sz w:val="28"/>
        </w:rPr>
      </w:pPr>
    </w:p>
    <w:p w:rsidR="00540921" w:rsidRDefault="005C3262">
      <w:pPr>
        <w:pStyle w:val="Title"/>
      </w:pPr>
      <w:r>
        <w:t>Младши</w:t>
      </w:r>
      <w:r>
        <w:rPr>
          <w:spacing w:val="-6"/>
        </w:rPr>
        <w:t xml:space="preserve"> </w:t>
      </w:r>
      <w:r>
        <w:t>изследовател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обучител</w:t>
      </w:r>
    </w:p>
    <w:p w:rsidR="00540921" w:rsidRDefault="00540921">
      <w:pPr>
        <w:pStyle w:val="BodyText"/>
        <w:spacing w:before="39"/>
        <w:ind w:left="0"/>
        <w:rPr>
          <w:b/>
          <w:sz w:val="28"/>
        </w:rPr>
      </w:pPr>
    </w:p>
    <w:p w:rsidR="00540921" w:rsidRDefault="005C3262">
      <w:pPr>
        <w:spacing w:line="276" w:lineRule="auto"/>
        <w:ind w:left="719" w:right="354"/>
        <w:jc w:val="both"/>
        <w:rPr>
          <w:b/>
          <w:sz w:val="24"/>
        </w:rPr>
      </w:pPr>
      <w:r>
        <w:rPr>
          <w:sz w:val="24"/>
        </w:rPr>
        <w:t xml:space="preserve">в изпълнение на работа по Проект </w:t>
      </w:r>
      <w:r>
        <w:rPr>
          <w:b/>
          <w:sz w:val="24"/>
        </w:rPr>
        <w:t>101091399 - „Български национален план за квантово комуникационна инфраструктура - DIGITAL-2021-QCI-01“, между Главна дирекция „Комуникационни мрежи, съдържание и технологии“ - (Director-General Communications Networks, Content and Technology) към Европейска комисия и Институт по роботика (Център за компетентност КВАЗАР) към БАН, като водещ партньор (Координатор)</w:t>
      </w:r>
    </w:p>
    <w:p w:rsidR="00540921" w:rsidRDefault="00540921">
      <w:pPr>
        <w:pStyle w:val="BodyText"/>
        <w:spacing w:before="47"/>
        <w:ind w:left="0"/>
        <w:rPr>
          <w:b/>
        </w:rPr>
      </w:pPr>
    </w:p>
    <w:p w:rsidR="00540921" w:rsidRDefault="005C3262">
      <w:pPr>
        <w:pStyle w:val="Heading1"/>
        <w:ind w:firstLine="0"/>
      </w:pPr>
      <w:r>
        <w:t>І.</w:t>
      </w:r>
      <w:r>
        <w:rPr>
          <w:spacing w:val="-4"/>
        </w:rPr>
        <w:t xml:space="preserve"> </w:t>
      </w:r>
      <w:r>
        <w:t>ИЗИСКВАНИЯ</w:t>
      </w:r>
      <w:r>
        <w:rPr>
          <w:spacing w:val="-4"/>
        </w:rPr>
        <w:t xml:space="preserve"> </w:t>
      </w:r>
      <w:r>
        <w:t>КЪМ</w:t>
      </w:r>
      <w:r>
        <w:rPr>
          <w:spacing w:val="-3"/>
        </w:rPr>
        <w:t xml:space="preserve"> </w:t>
      </w:r>
      <w:r>
        <w:t>КАНДИДАТИТЕ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ЗАЕМАНЕ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ДЛЪЖНОСТТА:</w:t>
      </w:r>
    </w:p>
    <w:p w:rsidR="00540921" w:rsidRDefault="005C3262">
      <w:pPr>
        <w:pStyle w:val="ListParagraph"/>
        <w:numPr>
          <w:ilvl w:val="0"/>
          <w:numId w:val="2"/>
        </w:numPr>
        <w:tabs>
          <w:tab w:val="left" w:pos="719"/>
        </w:tabs>
        <w:spacing w:before="35"/>
        <w:ind w:left="719" w:hanging="292"/>
        <w:rPr>
          <w:sz w:val="24"/>
        </w:rPr>
      </w:pPr>
      <w:r>
        <w:rPr>
          <w:sz w:val="24"/>
        </w:rPr>
        <w:t>Образование</w:t>
      </w:r>
      <w:r>
        <w:rPr>
          <w:spacing w:val="33"/>
          <w:sz w:val="24"/>
        </w:rPr>
        <w:t xml:space="preserve">  </w:t>
      </w:r>
      <w:r>
        <w:rPr>
          <w:sz w:val="24"/>
        </w:rPr>
        <w:t>–</w:t>
      </w:r>
      <w:r>
        <w:rPr>
          <w:spacing w:val="34"/>
          <w:sz w:val="24"/>
        </w:rPr>
        <w:t xml:space="preserve">  </w:t>
      </w:r>
      <w:r>
        <w:rPr>
          <w:sz w:val="24"/>
        </w:rPr>
        <w:t>Висше;</w:t>
      </w:r>
      <w:r>
        <w:rPr>
          <w:spacing w:val="34"/>
          <w:sz w:val="24"/>
        </w:rPr>
        <w:t xml:space="preserve">  </w:t>
      </w:r>
      <w:r>
        <w:rPr>
          <w:sz w:val="24"/>
        </w:rPr>
        <w:t>Образователно-квалификационна</w:t>
      </w:r>
      <w:r>
        <w:rPr>
          <w:spacing w:val="33"/>
          <w:sz w:val="24"/>
        </w:rPr>
        <w:t xml:space="preserve">  </w:t>
      </w:r>
      <w:r>
        <w:rPr>
          <w:sz w:val="24"/>
        </w:rPr>
        <w:t>степен</w:t>
      </w:r>
      <w:r>
        <w:rPr>
          <w:spacing w:val="33"/>
          <w:sz w:val="24"/>
        </w:rPr>
        <w:t xml:space="preserve">  </w:t>
      </w:r>
      <w:r>
        <w:rPr>
          <w:sz w:val="24"/>
        </w:rPr>
        <w:t>–</w:t>
      </w:r>
      <w:r>
        <w:rPr>
          <w:spacing w:val="34"/>
          <w:sz w:val="24"/>
        </w:rPr>
        <w:t xml:space="preserve">  </w:t>
      </w:r>
      <w:r>
        <w:rPr>
          <w:sz w:val="24"/>
        </w:rPr>
        <w:t>„Магистър”</w:t>
      </w:r>
      <w:r>
        <w:rPr>
          <w:spacing w:val="34"/>
          <w:sz w:val="24"/>
        </w:rPr>
        <w:t xml:space="preserve">  </w:t>
      </w:r>
      <w:r>
        <w:rPr>
          <w:spacing w:val="-5"/>
          <w:sz w:val="24"/>
        </w:rPr>
        <w:t>или</w:t>
      </w:r>
    </w:p>
    <w:p w:rsidR="00540921" w:rsidRDefault="005C3262">
      <w:pPr>
        <w:pStyle w:val="BodyText"/>
        <w:spacing w:before="34"/>
        <w:ind w:left="720"/>
      </w:pPr>
      <w:r>
        <w:t>„Бакалавър“.</w:t>
      </w:r>
      <w:r>
        <w:rPr>
          <w:spacing w:val="63"/>
          <w:w w:val="150"/>
        </w:rPr>
        <w:t xml:space="preserve"> </w:t>
      </w:r>
      <w:r>
        <w:t>Специалност:</w:t>
      </w:r>
      <w:r>
        <w:rPr>
          <w:spacing w:val="66"/>
          <w:w w:val="150"/>
        </w:rPr>
        <w:t xml:space="preserve"> </w:t>
      </w:r>
      <w:r>
        <w:t>„Инженерни</w:t>
      </w:r>
      <w:r>
        <w:rPr>
          <w:spacing w:val="67"/>
          <w:w w:val="150"/>
        </w:rPr>
        <w:t xml:space="preserve"> </w:t>
      </w:r>
      <w:r>
        <w:t>науки“</w:t>
      </w:r>
      <w:r>
        <w:rPr>
          <w:spacing w:val="67"/>
          <w:w w:val="150"/>
        </w:rPr>
        <w:t xml:space="preserve"> </w:t>
      </w:r>
      <w:r>
        <w:t>„Технически</w:t>
      </w:r>
      <w:r>
        <w:rPr>
          <w:spacing w:val="67"/>
          <w:w w:val="150"/>
        </w:rPr>
        <w:t xml:space="preserve"> </w:t>
      </w:r>
      <w:r>
        <w:t>науки“,</w:t>
      </w:r>
      <w:r>
        <w:rPr>
          <w:spacing w:val="66"/>
          <w:w w:val="150"/>
        </w:rPr>
        <w:t xml:space="preserve"> </w:t>
      </w:r>
      <w:r>
        <w:rPr>
          <w:spacing w:val="-2"/>
        </w:rPr>
        <w:t>„Електроника“;</w:t>
      </w:r>
    </w:p>
    <w:p w:rsidR="00540921" w:rsidRDefault="005C3262">
      <w:pPr>
        <w:pStyle w:val="BodyText"/>
        <w:tabs>
          <w:tab w:val="left" w:pos="2378"/>
          <w:tab w:val="left" w:pos="4319"/>
          <w:tab w:val="left" w:pos="5654"/>
          <w:tab w:val="left" w:pos="7377"/>
          <w:tab w:val="left" w:pos="8248"/>
          <w:tab w:val="left" w:pos="8647"/>
        </w:tabs>
        <w:spacing w:before="41"/>
        <w:ind w:left="780"/>
      </w:pPr>
      <w:r>
        <w:rPr>
          <w:spacing w:val="-2"/>
        </w:rPr>
        <w:t>„Електронни</w:t>
      </w:r>
      <w:r>
        <w:tab/>
      </w:r>
      <w:r>
        <w:rPr>
          <w:spacing w:val="-2"/>
        </w:rPr>
        <w:t>информационни</w:t>
      </w:r>
      <w:r>
        <w:tab/>
        <w:t>системи”</w:t>
      </w:r>
      <w:r>
        <w:rPr>
          <w:spacing w:val="-4"/>
        </w:rPr>
        <w:t xml:space="preserve"> </w:t>
      </w:r>
      <w:r>
        <w:rPr>
          <w:spacing w:val="-10"/>
        </w:rPr>
        <w:t>;</w:t>
      </w:r>
      <w:r>
        <w:tab/>
      </w:r>
      <w:r>
        <w:rPr>
          <w:spacing w:val="-2"/>
        </w:rPr>
        <w:t>„Компютърни</w:t>
      </w:r>
      <w:r>
        <w:tab/>
      </w:r>
      <w:r>
        <w:rPr>
          <w:spacing w:val="-2"/>
        </w:rPr>
        <w:t>науки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инженерство“</w:t>
      </w:r>
    </w:p>
    <w:p w:rsidR="00540921" w:rsidRDefault="005C3262">
      <w:pPr>
        <w:pStyle w:val="BodyText"/>
        <w:spacing w:before="41"/>
        <w:ind w:left="720"/>
      </w:pPr>
      <w:r>
        <w:t>„Електроенергетика“,</w:t>
      </w:r>
      <w:r>
        <w:rPr>
          <w:spacing w:val="25"/>
        </w:rPr>
        <w:t xml:space="preserve">  </w:t>
      </w:r>
      <w:r>
        <w:t>„Електротехника“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еквивалент</w:t>
      </w:r>
    </w:p>
    <w:p w:rsidR="00540921" w:rsidRDefault="005C3262">
      <w:pPr>
        <w:pStyle w:val="ListParagraph"/>
        <w:numPr>
          <w:ilvl w:val="0"/>
          <w:numId w:val="2"/>
        </w:numPr>
        <w:tabs>
          <w:tab w:val="left" w:pos="719"/>
        </w:tabs>
        <w:spacing w:before="241"/>
        <w:ind w:left="719" w:hanging="292"/>
        <w:rPr>
          <w:sz w:val="24"/>
        </w:rPr>
      </w:pPr>
      <w:r>
        <w:rPr>
          <w:sz w:val="24"/>
        </w:rPr>
        <w:t>Трудов</w:t>
      </w:r>
      <w:r>
        <w:rPr>
          <w:spacing w:val="-3"/>
          <w:sz w:val="24"/>
        </w:rPr>
        <w:t xml:space="preserve"> </w:t>
      </w:r>
      <w:r>
        <w:rPr>
          <w:sz w:val="24"/>
        </w:rPr>
        <w:t>стаж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подходящ;</w:t>
      </w:r>
    </w:p>
    <w:p w:rsidR="00540921" w:rsidRDefault="005C3262">
      <w:pPr>
        <w:pStyle w:val="ListParagraph"/>
        <w:numPr>
          <w:ilvl w:val="0"/>
          <w:numId w:val="2"/>
        </w:numPr>
        <w:tabs>
          <w:tab w:val="left" w:pos="719"/>
        </w:tabs>
        <w:ind w:left="719" w:hanging="292"/>
        <w:rPr>
          <w:sz w:val="24"/>
        </w:rPr>
      </w:pPr>
      <w:r>
        <w:rPr>
          <w:sz w:val="24"/>
        </w:rPr>
        <w:t>Допълнителни</w:t>
      </w:r>
      <w:r>
        <w:rPr>
          <w:spacing w:val="-4"/>
          <w:sz w:val="24"/>
        </w:rPr>
        <w:t xml:space="preserve"> </w:t>
      </w:r>
      <w:r>
        <w:rPr>
          <w:sz w:val="24"/>
        </w:rPr>
        <w:t>ключови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чужд</w:t>
      </w:r>
      <w:r>
        <w:rPr>
          <w:spacing w:val="-1"/>
          <w:sz w:val="24"/>
        </w:rPr>
        <w:t xml:space="preserve"> </w:t>
      </w:r>
      <w:r>
        <w:rPr>
          <w:sz w:val="24"/>
        </w:rPr>
        <w:t>език,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компютър-Microsoft</w:t>
      </w:r>
      <w:r>
        <w:rPr>
          <w:spacing w:val="-2"/>
          <w:sz w:val="24"/>
        </w:rPr>
        <w:t xml:space="preserve"> Office;</w:t>
      </w:r>
    </w:p>
    <w:p w:rsidR="00540921" w:rsidRDefault="005C3262">
      <w:pPr>
        <w:pStyle w:val="ListParagraph"/>
        <w:numPr>
          <w:ilvl w:val="0"/>
          <w:numId w:val="2"/>
        </w:numPr>
        <w:tabs>
          <w:tab w:val="left" w:pos="719"/>
        </w:tabs>
        <w:spacing w:before="31"/>
        <w:ind w:left="719" w:hanging="292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осъждани за умишлено престъпление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 общ </w:t>
      </w:r>
      <w:r>
        <w:rPr>
          <w:spacing w:val="-2"/>
          <w:sz w:val="24"/>
        </w:rPr>
        <w:t>характер;</w:t>
      </w:r>
    </w:p>
    <w:p w:rsidR="00540921" w:rsidRDefault="00540921">
      <w:pPr>
        <w:pStyle w:val="BodyText"/>
        <w:spacing w:before="81"/>
        <w:ind w:left="0"/>
      </w:pPr>
    </w:p>
    <w:p w:rsidR="00540921" w:rsidRDefault="005C3262">
      <w:pPr>
        <w:pStyle w:val="Heading1"/>
        <w:numPr>
          <w:ilvl w:val="0"/>
          <w:numId w:val="1"/>
        </w:numPr>
        <w:tabs>
          <w:tab w:val="left" w:pos="719"/>
        </w:tabs>
        <w:ind w:left="719" w:hanging="359"/>
        <w:jc w:val="left"/>
      </w:pPr>
      <w:r>
        <w:t>ОСНОВНИ</w:t>
      </w:r>
      <w:r>
        <w:rPr>
          <w:spacing w:val="-5"/>
        </w:rPr>
        <w:t xml:space="preserve"> </w:t>
      </w:r>
      <w:r>
        <w:t>ДЛЪЖНОСТНИ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ЗАДЪЛЖЕНИЯ:</w:t>
      </w:r>
    </w:p>
    <w:p w:rsidR="00540921" w:rsidRDefault="005C3262">
      <w:pPr>
        <w:pStyle w:val="ListParagraph"/>
        <w:numPr>
          <w:ilvl w:val="1"/>
          <w:numId w:val="2"/>
        </w:numPr>
        <w:tabs>
          <w:tab w:val="left" w:pos="719"/>
        </w:tabs>
        <w:spacing w:before="26" w:line="268" w:lineRule="auto"/>
        <w:ind w:left="719" w:right="357"/>
        <w:rPr>
          <w:sz w:val="24"/>
        </w:rPr>
      </w:pPr>
      <w:r>
        <w:rPr>
          <w:sz w:val="24"/>
        </w:rPr>
        <w:t>Граждански договор; Пълно работно време; Непълно работно време; Съгласно утвърдено Техническо задание.</w:t>
      </w:r>
    </w:p>
    <w:p w:rsidR="00540921" w:rsidRDefault="00540921">
      <w:pPr>
        <w:pStyle w:val="BodyText"/>
        <w:spacing w:before="53"/>
        <w:ind w:left="0"/>
      </w:pPr>
    </w:p>
    <w:p w:rsidR="00540921" w:rsidRDefault="005C3262">
      <w:pPr>
        <w:pStyle w:val="Heading1"/>
        <w:numPr>
          <w:ilvl w:val="0"/>
          <w:numId w:val="1"/>
        </w:numPr>
        <w:tabs>
          <w:tab w:val="left" w:pos="720"/>
          <w:tab w:val="left" w:pos="1439"/>
        </w:tabs>
        <w:spacing w:before="1" w:line="264" w:lineRule="auto"/>
        <w:ind w:right="2599"/>
        <w:jc w:val="left"/>
      </w:pPr>
      <w:r>
        <w:t>НЕОБХОДИМИ</w:t>
      </w:r>
      <w:r>
        <w:rPr>
          <w:spacing w:val="-12"/>
        </w:rPr>
        <w:t xml:space="preserve"> </w:t>
      </w:r>
      <w:r>
        <w:t>ДОКУМЕНТИ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 xml:space="preserve">КАНДИДАТСТВАНЕ: </w:t>
      </w:r>
      <w:r>
        <w:rPr>
          <w:spacing w:val="-2"/>
        </w:rPr>
        <w:t>ЗАЯВЛЕНИЕ</w:t>
      </w:r>
    </w:p>
    <w:p w:rsidR="00540921" w:rsidRDefault="005C3262">
      <w:pPr>
        <w:pStyle w:val="ListParagraph"/>
        <w:numPr>
          <w:ilvl w:val="1"/>
          <w:numId w:val="1"/>
        </w:numPr>
        <w:tabs>
          <w:tab w:val="left" w:pos="719"/>
        </w:tabs>
        <w:spacing w:before="9"/>
        <w:ind w:left="719" w:hanging="359"/>
        <w:rPr>
          <w:sz w:val="24"/>
        </w:rPr>
      </w:pPr>
      <w:r>
        <w:rPr>
          <w:spacing w:val="-2"/>
          <w:sz w:val="24"/>
        </w:rPr>
        <w:t>Автобиография;</w:t>
      </w:r>
    </w:p>
    <w:p w:rsidR="00540921" w:rsidRDefault="005C3262">
      <w:pPr>
        <w:pStyle w:val="ListParagraph"/>
        <w:numPr>
          <w:ilvl w:val="1"/>
          <w:numId w:val="1"/>
        </w:numPr>
        <w:tabs>
          <w:tab w:val="left" w:pos="719"/>
        </w:tabs>
        <w:spacing w:before="31"/>
        <w:ind w:left="719" w:hanging="359"/>
        <w:rPr>
          <w:sz w:val="24"/>
        </w:rPr>
      </w:pPr>
      <w:r>
        <w:rPr>
          <w:sz w:val="24"/>
        </w:rPr>
        <w:t>Заверено</w:t>
      </w:r>
      <w:r>
        <w:rPr>
          <w:spacing w:val="-3"/>
          <w:sz w:val="24"/>
        </w:rPr>
        <w:t xml:space="preserve"> </w:t>
      </w:r>
      <w:r>
        <w:rPr>
          <w:sz w:val="24"/>
        </w:rPr>
        <w:t>копие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завършено </w:t>
      </w:r>
      <w:r>
        <w:rPr>
          <w:spacing w:val="-2"/>
          <w:sz w:val="24"/>
        </w:rPr>
        <w:t>образование;</w:t>
      </w:r>
    </w:p>
    <w:p w:rsidR="00540921" w:rsidRDefault="005C3262">
      <w:pPr>
        <w:pStyle w:val="ListParagraph"/>
        <w:numPr>
          <w:ilvl w:val="1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Свидетелство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съдимост;</w:t>
      </w:r>
    </w:p>
    <w:p w:rsidR="00540921" w:rsidRDefault="005C3262">
      <w:pPr>
        <w:pStyle w:val="ListParagraph"/>
        <w:numPr>
          <w:ilvl w:val="1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 чл.</w:t>
      </w:r>
      <w:r>
        <w:rPr>
          <w:spacing w:val="-1"/>
          <w:sz w:val="24"/>
        </w:rPr>
        <w:t xml:space="preserve"> </w:t>
      </w:r>
      <w:r>
        <w:rPr>
          <w:sz w:val="24"/>
        </w:rPr>
        <w:t>4, ал. 1,</w:t>
      </w:r>
      <w:r>
        <w:rPr>
          <w:spacing w:val="-1"/>
          <w:sz w:val="24"/>
        </w:rPr>
        <w:t xml:space="preserve"> </w:t>
      </w:r>
      <w:r>
        <w:rPr>
          <w:sz w:val="24"/>
        </w:rPr>
        <w:t>т. 2</w:t>
      </w:r>
      <w:r>
        <w:rPr>
          <w:spacing w:val="-1"/>
          <w:sz w:val="24"/>
        </w:rPr>
        <w:t xml:space="preserve"> </w:t>
      </w:r>
      <w:r>
        <w:rPr>
          <w:sz w:val="24"/>
        </w:rPr>
        <w:t>от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личните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 </w:t>
      </w:r>
      <w:r>
        <w:rPr>
          <w:spacing w:val="-2"/>
          <w:sz w:val="24"/>
        </w:rPr>
        <w:t>образец)</w:t>
      </w:r>
    </w:p>
    <w:p w:rsidR="00540921" w:rsidRDefault="005C3262">
      <w:pPr>
        <w:pStyle w:val="ListParagraph"/>
        <w:numPr>
          <w:ilvl w:val="1"/>
          <w:numId w:val="1"/>
        </w:numPr>
        <w:tabs>
          <w:tab w:val="left" w:pos="719"/>
        </w:tabs>
        <w:spacing w:before="34"/>
        <w:ind w:left="719" w:hanging="359"/>
        <w:rPr>
          <w:sz w:val="24"/>
        </w:rPr>
      </w:pP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липса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 </w:t>
      </w:r>
      <w:r>
        <w:rPr>
          <w:spacing w:val="-2"/>
          <w:sz w:val="24"/>
        </w:rPr>
        <w:t>образец);</w:t>
      </w:r>
    </w:p>
    <w:p w:rsidR="00540921" w:rsidRDefault="005C3262">
      <w:pPr>
        <w:pStyle w:val="ListParagraph"/>
        <w:numPr>
          <w:ilvl w:val="1"/>
          <w:numId w:val="1"/>
        </w:numPr>
        <w:tabs>
          <w:tab w:val="left" w:pos="720"/>
          <w:tab w:val="left" w:pos="4319"/>
          <w:tab w:val="left" w:pos="6107"/>
          <w:tab w:val="left" w:pos="7778"/>
          <w:tab w:val="left" w:pos="9038"/>
        </w:tabs>
        <w:spacing w:line="264" w:lineRule="auto"/>
        <w:ind w:right="357"/>
        <w:rPr>
          <w:sz w:val="24"/>
        </w:rPr>
      </w:pPr>
      <w:r>
        <w:rPr>
          <w:sz w:val="24"/>
        </w:rPr>
        <w:t>Други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документи (свидетелства,</w:t>
      </w:r>
      <w:r>
        <w:rPr>
          <w:sz w:val="24"/>
        </w:rPr>
        <w:tab/>
      </w:r>
      <w:r>
        <w:rPr>
          <w:spacing w:val="-2"/>
          <w:sz w:val="24"/>
        </w:rPr>
        <w:t>удостоверения,</w:t>
      </w:r>
      <w:r>
        <w:rPr>
          <w:sz w:val="24"/>
        </w:rPr>
        <w:tab/>
      </w:r>
      <w:r>
        <w:rPr>
          <w:spacing w:val="-2"/>
          <w:sz w:val="24"/>
        </w:rPr>
        <w:t>сертификати),</w:t>
      </w:r>
      <w:r>
        <w:rPr>
          <w:sz w:val="24"/>
        </w:rPr>
        <w:tab/>
      </w:r>
      <w:r>
        <w:rPr>
          <w:spacing w:val="-2"/>
          <w:sz w:val="24"/>
        </w:rPr>
        <w:t>съобразно</w:t>
      </w:r>
      <w:r>
        <w:rPr>
          <w:sz w:val="24"/>
        </w:rPr>
        <w:tab/>
      </w:r>
      <w:r>
        <w:rPr>
          <w:spacing w:val="-2"/>
          <w:sz w:val="24"/>
        </w:rPr>
        <w:t>обявените изисквания.</w:t>
      </w:r>
    </w:p>
    <w:p w:rsidR="00540921" w:rsidRDefault="00540921">
      <w:pPr>
        <w:pStyle w:val="ListParagraph"/>
        <w:spacing w:line="264" w:lineRule="auto"/>
        <w:rPr>
          <w:sz w:val="24"/>
        </w:rPr>
        <w:sectPr w:rsidR="00540921">
          <w:headerReference w:type="default" r:id="rId7"/>
          <w:footerReference w:type="default" r:id="rId8"/>
          <w:type w:val="continuous"/>
          <w:pgSz w:w="12240" w:h="15840"/>
          <w:pgMar w:top="1720" w:right="1080" w:bottom="1900" w:left="720" w:header="720" w:footer="1717" w:gutter="0"/>
          <w:pgNumType w:start="1"/>
          <w:cols w:space="720"/>
        </w:sectPr>
      </w:pPr>
    </w:p>
    <w:p w:rsidR="00540921" w:rsidRDefault="005C3262">
      <w:pPr>
        <w:pStyle w:val="Heading1"/>
        <w:numPr>
          <w:ilvl w:val="0"/>
          <w:numId w:val="1"/>
        </w:numPr>
        <w:tabs>
          <w:tab w:val="left" w:pos="718"/>
        </w:tabs>
        <w:spacing w:before="79"/>
        <w:ind w:left="718" w:hanging="454"/>
        <w:jc w:val="left"/>
      </w:pPr>
      <w:r>
        <w:lastRenderedPageBreak/>
        <w:t>РЕД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КАНДИДАТСТВАНЕ:</w:t>
      </w:r>
    </w:p>
    <w:p w:rsidR="00540921" w:rsidRDefault="005C3262">
      <w:pPr>
        <w:pStyle w:val="ListParagraph"/>
        <w:numPr>
          <w:ilvl w:val="1"/>
          <w:numId w:val="1"/>
        </w:numPr>
        <w:tabs>
          <w:tab w:val="left" w:pos="719"/>
        </w:tabs>
        <w:spacing w:before="28"/>
        <w:ind w:left="719" w:hanging="287"/>
        <w:rPr>
          <w:sz w:val="24"/>
        </w:rPr>
      </w:pPr>
      <w:r>
        <w:rPr>
          <w:sz w:val="24"/>
        </w:rPr>
        <w:t>Срок 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документи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08.12.2023 </w:t>
      </w:r>
      <w:r>
        <w:rPr>
          <w:spacing w:val="-7"/>
          <w:sz w:val="24"/>
        </w:rPr>
        <w:t>г.</w:t>
      </w:r>
    </w:p>
    <w:p w:rsidR="00540921" w:rsidRDefault="005C3262">
      <w:pPr>
        <w:pStyle w:val="ListParagraph"/>
        <w:numPr>
          <w:ilvl w:val="1"/>
          <w:numId w:val="1"/>
        </w:numPr>
        <w:tabs>
          <w:tab w:val="left" w:pos="719"/>
        </w:tabs>
        <w:spacing w:before="31"/>
        <w:ind w:left="719" w:hanging="287"/>
        <w:rPr>
          <w:sz w:val="24"/>
        </w:rPr>
      </w:pPr>
      <w:r>
        <w:rPr>
          <w:sz w:val="24"/>
        </w:rPr>
        <w:t>Място за</w:t>
      </w:r>
      <w:r>
        <w:rPr>
          <w:spacing w:val="-1"/>
          <w:sz w:val="24"/>
        </w:rPr>
        <w:t xml:space="preserve"> </w:t>
      </w:r>
      <w:r>
        <w:rPr>
          <w:sz w:val="24"/>
        </w:rPr>
        <w:t>подаване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документи:</w:t>
      </w:r>
    </w:p>
    <w:p w:rsidR="00540921" w:rsidRDefault="005C3262">
      <w:pPr>
        <w:pStyle w:val="BodyText"/>
        <w:spacing w:before="34" w:line="278" w:lineRule="auto"/>
        <w:ind w:left="720" w:right="415"/>
      </w:pPr>
      <w:r>
        <w:t>гр. София 1113,</w:t>
      </w:r>
      <w:r>
        <w:rPr>
          <w:spacing w:val="22"/>
        </w:rPr>
        <w:t xml:space="preserve"> </w:t>
      </w:r>
      <w:r>
        <w:t>ул. "Акад. Георги Бончев", Блок 2, ет. 4, сектор „Човешки ресурси“ ИР-</w:t>
      </w:r>
      <w:r>
        <w:rPr>
          <w:spacing w:val="80"/>
        </w:rPr>
        <w:t xml:space="preserve"> </w:t>
      </w:r>
      <w:r>
        <w:rPr>
          <w:spacing w:val="-4"/>
        </w:rPr>
        <w:t>БАН.</w:t>
      </w:r>
    </w:p>
    <w:p w:rsidR="00540921" w:rsidRDefault="005C3262">
      <w:pPr>
        <w:pStyle w:val="ListParagraph"/>
        <w:numPr>
          <w:ilvl w:val="1"/>
          <w:numId w:val="1"/>
        </w:numPr>
        <w:tabs>
          <w:tab w:val="left" w:pos="720"/>
        </w:tabs>
        <w:spacing w:before="0" w:line="271" w:lineRule="auto"/>
        <w:ind w:right="357" w:hanging="288"/>
        <w:jc w:val="both"/>
        <w:rPr>
          <w:sz w:val="24"/>
        </w:rPr>
      </w:pPr>
      <w:r>
        <w:rPr>
          <w:sz w:val="24"/>
        </w:rPr>
        <w:t>Интервю с одобрените кандидати ще бъде проведено на 20.12.2023 г., в 12.00 часа, в администрацията на ИР-БАН, гр. София 1113, ул. "Акад. Георги Бончев", Блок 2, ет. 4 от комисия в състав:</w:t>
      </w:r>
    </w:p>
    <w:p w:rsidR="00540921" w:rsidRDefault="00540921">
      <w:pPr>
        <w:pStyle w:val="BodyText"/>
        <w:spacing w:before="40"/>
        <w:ind w:left="0"/>
      </w:pPr>
    </w:p>
    <w:p w:rsidR="00540921" w:rsidRDefault="005C3262">
      <w:pPr>
        <w:pStyle w:val="Heading2"/>
        <w:spacing w:before="1"/>
        <w:ind w:left="720"/>
      </w:pPr>
      <w:r>
        <w:rPr>
          <w:spacing w:val="-2"/>
        </w:rPr>
        <w:t>Председател:</w:t>
      </w:r>
    </w:p>
    <w:p w:rsidR="0032682B" w:rsidRDefault="0032682B" w:rsidP="0032682B">
      <w:pPr>
        <w:pStyle w:val="ListParagraph"/>
        <w:numPr>
          <w:ilvl w:val="2"/>
          <w:numId w:val="1"/>
        </w:numPr>
        <w:tabs>
          <w:tab w:val="left" w:pos="1439"/>
        </w:tabs>
        <w:spacing w:before="0"/>
        <w:ind w:left="1439" w:right="690"/>
        <w:jc w:val="both"/>
        <w:rPr>
          <w:sz w:val="24"/>
        </w:rPr>
      </w:pPr>
      <w:r>
        <w:rPr>
          <w:sz w:val="24"/>
        </w:rPr>
        <w:t>Лъчезар Стоянов Георгиев – Ръководител на проект 101091399 - „Български национален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квантово</w:t>
      </w:r>
      <w:r>
        <w:rPr>
          <w:spacing w:val="-5"/>
          <w:sz w:val="24"/>
        </w:rPr>
        <w:t xml:space="preserve"> </w:t>
      </w:r>
      <w:r>
        <w:rPr>
          <w:sz w:val="24"/>
        </w:rPr>
        <w:t>комуникационна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DIGITAL-2021- QCI-01“ и Национален координатор към ЕК в борда на EuroQCI.</w:t>
      </w:r>
    </w:p>
    <w:p w:rsidR="00540921" w:rsidRDefault="00540921">
      <w:pPr>
        <w:pStyle w:val="BodyText"/>
        <w:spacing w:before="4"/>
        <w:ind w:left="0"/>
      </w:pPr>
    </w:p>
    <w:p w:rsidR="00540921" w:rsidRDefault="005C3262">
      <w:pPr>
        <w:pStyle w:val="Heading2"/>
        <w:spacing w:before="1"/>
      </w:pPr>
      <w:r>
        <w:rPr>
          <w:spacing w:val="-2"/>
        </w:rPr>
        <w:t>Членове:</w:t>
      </w:r>
    </w:p>
    <w:p w:rsidR="00540921" w:rsidRDefault="0032682B">
      <w:pPr>
        <w:pStyle w:val="ListParagraph"/>
        <w:numPr>
          <w:ilvl w:val="2"/>
          <w:numId w:val="1"/>
        </w:numPr>
        <w:tabs>
          <w:tab w:val="left" w:pos="1439"/>
        </w:tabs>
        <w:spacing w:before="271"/>
        <w:ind w:left="1439"/>
        <w:jc w:val="left"/>
        <w:rPr>
          <w:b/>
          <w:sz w:val="24"/>
        </w:rPr>
      </w:pPr>
      <w:proofErr w:type="spellStart"/>
      <w:proofErr w:type="gramStart"/>
      <w:r w:rsidRPr="0032682B">
        <w:rPr>
          <w:sz w:val="24"/>
          <w:szCs w:val="24"/>
          <w:lang w:val="en-US"/>
        </w:rPr>
        <w:t>проф</w:t>
      </w:r>
      <w:proofErr w:type="spellEnd"/>
      <w:proofErr w:type="gramEnd"/>
      <w:r w:rsidRPr="0032682B">
        <w:rPr>
          <w:sz w:val="24"/>
          <w:szCs w:val="24"/>
          <w:lang w:val="en-US"/>
        </w:rPr>
        <w:t xml:space="preserve">. </w:t>
      </w:r>
      <w:proofErr w:type="gramStart"/>
      <w:r w:rsidRPr="0032682B">
        <w:rPr>
          <w:sz w:val="24"/>
          <w:szCs w:val="24"/>
          <w:lang w:val="en-US"/>
        </w:rPr>
        <w:t>д-р</w:t>
      </w:r>
      <w:proofErr w:type="gram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инж</w:t>
      </w:r>
      <w:proofErr w:type="spellEnd"/>
      <w:r w:rsidRPr="0032682B">
        <w:rPr>
          <w:sz w:val="24"/>
          <w:szCs w:val="24"/>
          <w:lang w:val="en-US"/>
        </w:rPr>
        <w:t xml:space="preserve">. </w:t>
      </w:r>
      <w:proofErr w:type="spellStart"/>
      <w:r w:rsidRPr="0032682B">
        <w:rPr>
          <w:sz w:val="24"/>
          <w:szCs w:val="24"/>
          <w:lang w:val="en-US"/>
        </w:rPr>
        <w:t>Сия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Лозанова</w:t>
      </w:r>
      <w:proofErr w:type="spellEnd"/>
      <w:r w:rsidRPr="0032682B">
        <w:rPr>
          <w:sz w:val="24"/>
          <w:szCs w:val="24"/>
          <w:lang w:val="en-US"/>
        </w:rPr>
        <w:t xml:space="preserve">- </w:t>
      </w:r>
      <w:proofErr w:type="spellStart"/>
      <w:r w:rsidRPr="0032682B">
        <w:rPr>
          <w:sz w:val="24"/>
          <w:szCs w:val="24"/>
          <w:lang w:val="en-US"/>
        </w:rPr>
        <w:t>Зам</w:t>
      </w:r>
      <w:proofErr w:type="spellEnd"/>
      <w:r w:rsidRPr="0032682B">
        <w:rPr>
          <w:sz w:val="24"/>
          <w:szCs w:val="24"/>
          <w:lang w:val="en-US"/>
        </w:rPr>
        <w:t xml:space="preserve">. </w:t>
      </w:r>
      <w:proofErr w:type="spellStart"/>
      <w:r w:rsidRPr="0032682B">
        <w:rPr>
          <w:sz w:val="24"/>
          <w:szCs w:val="24"/>
          <w:lang w:val="en-US"/>
        </w:rPr>
        <w:t>директор</w:t>
      </w:r>
      <w:proofErr w:type="spellEnd"/>
      <w:r w:rsidRPr="0032682B">
        <w:rPr>
          <w:sz w:val="24"/>
          <w:szCs w:val="24"/>
          <w:lang w:val="en-US"/>
        </w:rPr>
        <w:t xml:space="preserve"> ИР-БАН, и </w:t>
      </w:r>
      <w:proofErr w:type="spellStart"/>
      <w:r w:rsidRPr="0032682B">
        <w:rPr>
          <w:sz w:val="24"/>
          <w:szCs w:val="24"/>
          <w:lang w:val="en-US"/>
        </w:rPr>
        <w:t>старши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експерт</w:t>
      </w:r>
      <w:proofErr w:type="spellEnd"/>
      <w:r w:rsidRPr="0032682B">
        <w:rPr>
          <w:sz w:val="24"/>
          <w:szCs w:val="24"/>
          <w:lang w:val="en-US"/>
        </w:rPr>
        <w:t xml:space="preserve"> и </w:t>
      </w:r>
      <w:proofErr w:type="spellStart"/>
      <w:r w:rsidRPr="0032682B">
        <w:rPr>
          <w:sz w:val="24"/>
          <w:szCs w:val="24"/>
          <w:lang w:val="en-US"/>
        </w:rPr>
        <w:t>обучител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по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Проект</w:t>
      </w:r>
      <w:proofErr w:type="spellEnd"/>
      <w:r w:rsidRPr="0032682B">
        <w:rPr>
          <w:sz w:val="24"/>
          <w:szCs w:val="24"/>
          <w:lang w:val="en-US"/>
        </w:rPr>
        <w:t xml:space="preserve"> 101091399 - „</w:t>
      </w:r>
      <w:proofErr w:type="spellStart"/>
      <w:r w:rsidRPr="0032682B">
        <w:rPr>
          <w:sz w:val="24"/>
          <w:szCs w:val="24"/>
          <w:lang w:val="en-US"/>
        </w:rPr>
        <w:t>Български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национален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план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за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квантово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комуникационна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инфраструктура</w:t>
      </w:r>
      <w:proofErr w:type="spellEnd"/>
      <w:r w:rsidRPr="0032682B">
        <w:rPr>
          <w:sz w:val="24"/>
          <w:szCs w:val="24"/>
          <w:lang w:val="en-US"/>
        </w:rPr>
        <w:t xml:space="preserve"> - DIGITAL-2021-QCI-01</w:t>
      </w:r>
      <w:r w:rsidR="005C3262">
        <w:rPr>
          <w:spacing w:val="-4"/>
          <w:sz w:val="24"/>
        </w:rPr>
        <w:t>;</w:t>
      </w:r>
    </w:p>
    <w:p w:rsidR="00540921" w:rsidRDefault="0032682B">
      <w:pPr>
        <w:pStyle w:val="ListParagraph"/>
        <w:numPr>
          <w:ilvl w:val="2"/>
          <w:numId w:val="1"/>
        </w:numPr>
        <w:tabs>
          <w:tab w:val="left" w:pos="1439"/>
        </w:tabs>
        <w:spacing w:before="0"/>
        <w:ind w:left="1439" w:right="690"/>
        <w:jc w:val="left"/>
        <w:rPr>
          <w:sz w:val="24"/>
        </w:rPr>
      </w:pPr>
      <w:proofErr w:type="spellStart"/>
      <w:r w:rsidRPr="0032682B">
        <w:rPr>
          <w:sz w:val="24"/>
          <w:szCs w:val="24"/>
          <w:lang w:val="en-US"/>
        </w:rPr>
        <w:t>Акад</w:t>
      </w:r>
      <w:proofErr w:type="spellEnd"/>
      <w:r w:rsidRPr="0032682B">
        <w:rPr>
          <w:sz w:val="24"/>
          <w:szCs w:val="24"/>
          <w:lang w:val="en-US"/>
        </w:rPr>
        <w:t xml:space="preserve">. </w:t>
      </w:r>
      <w:proofErr w:type="spellStart"/>
      <w:r w:rsidRPr="0032682B">
        <w:rPr>
          <w:sz w:val="24"/>
          <w:szCs w:val="24"/>
          <w:lang w:val="en-US"/>
        </w:rPr>
        <w:t>Чавдар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Руменин</w:t>
      </w:r>
      <w:proofErr w:type="spellEnd"/>
      <w:r w:rsidRPr="0032682B">
        <w:rPr>
          <w:sz w:val="24"/>
          <w:szCs w:val="24"/>
          <w:lang w:val="en-US"/>
        </w:rPr>
        <w:t xml:space="preserve"> - </w:t>
      </w:r>
      <w:proofErr w:type="spellStart"/>
      <w:r w:rsidRPr="0032682B">
        <w:rPr>
          <w:sz w:val="24"/>
          <w:szCs w:val="24"/>
          <w:lang w:val="en-US"/>
        </w:rPr>
        <w:t>Помощник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дир</w:t>
      </w:r>
      <w:proofErr w:type="spellEnd"/>
      <w:r w:rsidRPr="0032682B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32682B">
        <w:rPr>
          <w:sz w:val="24"/>
          <w:szCs w:val="24"/>
          <w:lang w:val="en-US"/>
        </w:rPr>
        <w:t>по</w:t>
      </w:r>
      <w:proofErr w:type="spellEnd"/>
      <w:proofErr w:type="gram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стопанско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административна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дейност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на</w:t>
      </w:r>
      <w:proofErr w:type="spellEnd"/>
      <w:r w:rsidRPr="0032682B">
        <w:rPr>
          <w:sz w:val="24"/>
          <w:szCs w:val="24"/>
          <w:lang w:val="en-US"/>
        </w:rPr>
        <w:t xml:space="preserve"> ИР- БАН и </w:t>
      </w:r>
      <w:proofErr w:type="spellStart"/>
      <w:r w:rsidRPr="0032682B">
        <w:rPr>
          <w:sz w:val="24"/>
          <w:szCs w:val="24"/>
          <w:lang w:val="en-US"/>
        </w:rPr>
        <w:t>старши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експерт</w:t>
      </w:r>
      <w:proofErr w:type="spellEnd"/>
      <w:r w:rsidRPr="0032682B">
        <w:rPr>
          <w:sz w:val="24"/>
          <w:szCs w:val="24"/>
          <w:lang w:val="en-US"/>
        </w:rPr>
        <w:t xml:space="preserve">, </w:t>
      </w:r>
      <w:proofErr w:type="spellStart"/>
      <w:r w:rsidRPr="0032682B">
        <w:rPr>
          <w:sz w:val="24"/>
          <w:szCs w:val="24"/>
          <w:lang w:val="en-US"/>
        </w:rPr>
        <w:t>изследовател</w:t>
      </w:r>
      <w:proofErr w:type="spellEnd"/>
      <w:r w:rsidRPr="0032682B">
        <w:rPr>
          <w:sz w:val="24"/>
          <w:szCs w:val="24"/>
          <w:lang w:val="en-US"/>
        </w:rPr>
        <w:t xml:space="preserve">, </w:t>
      </w:r>
      <w:proofErr w:type="spellStart"/>
      <w:r w:rsidRPr="0032682B">
        <w:rPr>
          <w:sz w:val="24"/>
          <w:szCs w:val="24"/>
          <w:lang w:val="en-US"/>
        </w:rPr>
        <w:t>обучител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по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Проект</w:t>
      </w:r>
      <w:proofErr w:type="spellEnd"/>
      <w:r w:rsidRPr="0032682B">
        <w:rPr>
          <w:sz w:val="24"/>
          <w:szCs w:val="24"/>
          <w:lang w:val="en-US"/>
        </w:rPr>
        <w:t xml:space="preserve"> 101091399 - „</w:t>
      </w:r>
      <w:proofErr w:type="spellStart"/>
      <w:r w:rsidRPr="0032682B">
        <w:rPr>
          <w:sz w:val="24"/>
          <w:szCs w:val="24"/>
          <w:lang w:val="en-US"/>
        </w:rPr>
        <w:t>Български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национален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план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за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квантово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комуникационна</w:t>
      </w:r>
      <w:proofErr w:type="spellEnd"/>
      <w:r w:rsidRPr="0032682B">
        <w:rPr>
          <w:sz w:val="24"/>
          <w:szCs w:val="24"/>
          <w:lang w:val="en-US"/>
        </w:rPr>
        <w:t xml:space="preserve"> </w:t>
      </w:r>
      <w:proofErr w:type="spellStart"/>
      <w:r w:rsidRPr="0032682B">
        <w:rPr>
          <w:sz w:val="24"/>
          <w:szCs w:val="24"/>
          <w:lang w:val="en-US"/>
        </w:rPr>
        <w:t>инфраструктура</w:t>
      </w:r>
      <w:proofErr w:type="spellEnd"/>
      <w:r w:rsidRPr="0032682B">
        <w:rPr>
          <w:sz w:val="24"/>
          <w:szCs w:val="24"/>
          <w:lang w:val="en-US"/>
        </w:rPr>
        <w:t xml:space="preserve"> - DIGITAL 2021-QCI-01“,</w:t>
      </w:r>
      <w:r w:rsidR="005C3262">
        <w:rPr>
          <w:sz w:val="24"/>
        </w:rPr>
        <w:t>.</w:t>
      </w:r>
    </w:p>
    <w:p w:rsidR="00540921" w:rsidRDefault="00540921">
      <w:pPr>
        <w:pStyle w:val="BodyText"/>
        <w:spacing w:before="5"/>
        <w:ind w:left="0"/>
      </w:pPr>
    </w:p>
    <w:p w:rsidR="00540921" w:rsidRDefault="005C3262">
      <w:pPr>
        <w:pStyle w:val="Heading2"/>
        <w:ind w:left="1439"/>
      </w:pPr>
      <w:r>
        <w:t>Резервен</w:t>
      </w:r>
      <w:r>
        <w:rPr>
          <w:spacing w:val="-5"/>
        </w:rPr>
        <w:t xml:space="preserve"> </w:t>
      </w:r>
      <w:r>
        <w:rPr>
          <w:spacing w:val="-2"/>
        </w:rPr>
        <w:t>член:</w:t>
      </w:r>
    </w:p>
    <w:p w:rsidR="00540921" w:rsidRDefault="005C3262">
      <w:pPr>
        <w:pStyle w:val="ListParagraph"/>
        <w:numPr>
          <w:ilvl w:val="2"/>
          <w:numId w:val="1"/>
        </w:numPr>
        <w:tabs>
          <w:tab w:val="left" w:pos="959"/>
        </w:tabs>
        <w:spacing w:before="271"/>
        <w:ind w:left="959" w:hanging="240"/>
        <w:jc w:val="left"/>
        <w:rPr>
          <w:sz w:val="24"/>
        </w:rPr>
      </w:pPr>
      <w:r>
        <w:rPr>
          <w:sz w:val="24"/>
        </w:rPr>
        <w:t>Михаил</w:t>
      </w:r>
      <w:r>
        <w:rPr>
          <w:spacing w:val="-2"/>
          <w:sz w:val="24"/>
        </w:rPr>
        <w:t xml:space="preserve"> </w:t>
      </w:r>
      <w:r>
        <w:rPr>
          <w:sz w:val="24"/>
        </w:rPr>
        <w:t>Пламенов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Томов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Експерт-информация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 публичност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101091399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:rsidR="00540921" w:rsidRDefault="005C3262">
      <w:pPr>
        <w:pStyle w:val="BodyText"/>
        <w:ind w:right="746"/>
      </w:pPr>
      <w:r>
        <w:t>„Български</w:t>
      </w:r>
      <w:r>
        <w:rPr>
          <w:spacing w:val="-4"/>
        </w:rPr>
        <w:t xml:space="preserve"> </w:t>
      </w:r>
      <w:r>
        <w:t>национален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квантово</w:t>
      </w:r>
      <w:r>
        <w:rPr>
          <w:spacing w:val="-7"/>
        </w:rPr>
        <w:t xml:space="preserve"> </w:t>
      </w:r>
      <w:r>
        <w:t>комуникационна</w:t>
      </w:r>
      <w:r>
        <w:rPr>
          <w:spacing w:val="-5"/>
        </w:rPr>
        <w:t xml:space="preserve"> </w:t>
      </w:r>
      <w:r>
        <w:t>инфраструктура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DIGITAL- </w:t>
      </w:r>
      <w:r>
        <w:rPr>
          <w:spacing w:val="-2"/>
        </w:rPr>
        <w:t>2021-QCI-01“</w:t>
      </w:r>
    </w:p>
    <w:sectPr w:rsidR="00540921">
      <w:pgSz w:w="12240" w:h="15840"/>
      <w:pgMar w:top="1720" w:right="1080" w:bottom="1900" w:left="720" w:header="720" w:footer="17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5F" w:rsidRDefault="007E735F">
      <w:r>
        <w:separator/>
      </w:r>
    </w:p>
  </w:endnote>
  <w:endnote w:type="continuationSeparator" w:id="0">
    <w:p w:rsidR="007E735F" w:rsidRDefault="007E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921" w:rsidRDefault="005C3262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8790431</wp:posOffset>
              </wp:positionV>
              <wp:extent cx="5980430" cy="952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9525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80176" y="9144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2931E8" id="Graphic 5" o:spid="_x0000_s1026" style="position:absolute;margin-left:70.55pt;margin-top:692.15pt;width:470.9pt;height:.7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rfNAIAAOEEAAAOAAAAZHJzL2Uyb0RvYy54bWysVE1v2zAMvQ/YfxB0X5xkSdcYcYqhRYsB&#10;RVegGXZWZDk2JouaqMTJvx8lW6m7nTbMB5kyn6j3+OH1zanV7KgcNmAKPptMOVNGQtmYfcG/be8/&#10;XHOGXphSaDCq4GeF/Gbz/t26s7maQw26VI5REIN5Zwtee2/zLENZq1bgBKwy5KzAtcLT1u2z0omO&#10;orc6m0+nV1kHrrQOpEKkr3e9k29i/KpS0n+tKlSe6YITNx9XF9ddWLPNWuR7J2zdyIGG+AcWrWgM&#10;XXoJdSe8YAfX/BGqbaQDhMpPJLQZVFUjVdRAambT39S81MKqqIWSg/aSJvx/YeXT8dmxpiz4kjMj&#10;WirRw5CNZUhOZzEnzIt9dkEe2keQP5Ac2RtP2OCAOVWuDVgSx04x0+dLptXJM0kfl6vr6eIjFUSS&#10;b7Wcx7sykaez8oD+QUGMI46P6Ps6lckSdbLkySTTUbVDnXWss+eM6uw4ozrv+jpb4cO5QC6YrBsR&#10;qQcewdnCUW0hwnyQENjOPl1xloQQ01eMNmMsaRqhki+9bYzXY1azxSLwomDJnd49bHztX4FjW4/C&#10;Sg2o+puC7njlJReEG2cbQTflfaN1kI9uv7vVjh1FGJ/4DIxHsNgJffFDG+ygPFNLddRFBcefB+EU&#10;Z/qLoaYNA5gMl4xdMpzXtxDHNGbeod+evgtnmSWz4J565wnSSIg8tQXxD4AeG04a+HzwUDWhZyK3&#10;ntGwoTmK+oeZD4M63kfU659p8wsAAP//AwBQSwMEFAAGAAgAAAAhAMBydwziAAAADgEAAA8AAABk&#10;cnMvZG93bnJldi54bWxMj81OwzAQhO9IvIO1SNyok6ZFaYhTIQRCQuVAqXp2480PjddR7LTh7dly&#10;gdvO7mj2m3w92U6ccPCtIwXxLAKBVDrTUq1g9/lyl4LwQZPRnSNU8I0e1sX1Va4z4870gadtqAWH&#10;kM+0giaEPpPSlw1a7WeuR+Jb5QarA8uhlmbQZw63nZxH0b20uiX+0Ogenxosj9vRKvBvtq+m14o2&#10;+nn5Na6ScNzs35W6vZkeH0AEnMKfGS74jA4FMx3cSMaLjvUijtnKQ5IuEhAXS5TOVyAOv7tlCrLI&#10;5f8axQ8AAAD//wMAUEsBAi0AFAAGAAgAAAAhALaDOJL+AAAA4QEAABMAAAAAAAAAAAAAAAAAAAAA&#10;AFtDb250ZW50X1R5cGVzXS54bWxQSwECLQAUAAYACAAAACEAOP0h/9YAAACUAQAACwAAAAAAAAAA&#10;AAAAAAAvAQAAX3JlbHMvLnJlbHNQSwECLQAUAAYACAAAACEAhT4q3zQCAADhBAAADgAAAAAAAAAA&#10;AAAAAAAuAgAAZHJzL2Uyb0RvYy54bWxQSwECLQAUAAYACAAAACEAwHJ3DOIAAAAOAQAADwAAAAAA&#10;AAAAAAAAAACOBAAAZHJzL2Rvd25yZXYueG1sUEsFBgAAAAAEAAQA8wAAAJ0FAAAAAA==&#10;" path="m5980176,l,,,9144r5980176,l59801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932180</wp:posOffset>
              </wp:positionH>
              <wp:positionV relativeFrom="page">
                <wp:posOffset>8788427</wp:posOffset>
              </wp:positionV>
              <wp:extent cx="5908040" cy="9582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8040" cy="958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0921" w:rsidRDefault="007E735F">
                          <w:pPr>
                            <w:spacing w:before="11"/>
                            <w:ind w:left="2" w:right="2"/>
                            <w:jc w:val="center"/>
                            <w:rPr>
                              <w:i/>
                            </w:rPr>
                          </w:pPr>
                          <w:hyperlink r:id="rId1">
                            <w:r w:rsidR="005C3262">
                              <w:rPr>
                                <w:i/>
                                <w:color w:val="0000FF"/>
                                <w:spacing w:val="-2"/>
                                <w:u w:val="single" w:color="0000FF"/>
                              </w:rPr>
                              <w:t>www.euroqci.bg</w:t>
                            </w:r>
                          </w:hyperlink>
                        </w:p>
                        <w:p w:rsidR="00540921" w:rsidRDefault="005C3262">
                          <w:pPr>
                            <w:spacing w:before="7"/>
                            <w:ind w:left="3" w:right="2"/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Проект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№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101091399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“Национален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план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изграждане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QCI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България“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финансиран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от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Европейския съюз. Изразените мнения и становища обаче са само тези на</w:t>
                          </w:r>
                        </w:p>
                        <w:p w:rsidR="00540921" w:rsidRDefault="005C3262">
                          <w:pPr>
                            <w:ind w:left="4" w:right="2"/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авторите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отразяват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непременно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тези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на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Европейския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съюз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или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Европейската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комисия.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Нито Европейският съюз, нито предоставящият орган могат да бъдат</w:t>
                          </w:r>
                        </w:p>
                        <w:p w:rsidR="00540921" w:rsidRDefault="005C3262">
                          <w:pPr>
                            <w:ind w:left="2" w:right="4"/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считани</w:t>
                          </w:r>
                          <w:r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отговорни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0"/>
                            </w:rPr>
                            <w:t>тях.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73.4pt;margin-top:692pt;width:465.2pt;height:75.4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rXqAEAAD8DAAAOAAAAZHJzL2Uyb0RvYy54bWysUsFu2zAMvQ/YPwi6L3aCJUiNOEW3YsOA&#10;YhvQ9gNkWYqFWaImKrHz96NkJy2229CLTJlPj++R3N2OtmcnFdCAq/lyUXKmnITWuEPNn5++fNhy&#10;hlG4VvTgVM3PCvnt/v273eArtYIO+lYFRiQOq8HXvIvRV0WBslNW4AK8cpTUEKyIdA2Hog1iIHbb&#10;F6uy3BQDhNYHkAqR/t5PSb7P/ForGX9ojSqyvuakLeYz5LNJZ7HfieoQhO+MnGWI/1BhhXFU9Ep1&#10;L6Jgx2D+obJGBkDQcSHBFqC1kSp7IDfL8i83j53wKnuh5qC/tgnfjlZ+P/0MzLQ133DmhKURPakx&#10;NjCyTWrO4LEizKMnVBw/wUhDzkbRP4D8hQQpXmGmB0jo1IxRB5u+ZJPRQ+r/+dpzKsIk/VzflNvy&#10;I6Uk5W7W29VyneoWL699wPhVgWUpqHmgmWYF4vSAcYJeILOYqX6SFcdmnF000J7JxECzrjn+Poqg&#10;OOu/OWpmWoxLEC5BcwlC7D9DXp/kxcHdMYI2uXIqMfHOlWlKWfu8UWkNXt8z6mXv938AAAD//wMA&#10;UEsDBBQABgAIAAAAIQCvI8u94gAAAA4BAAAPAAAAZHJzL2Rvd25yZXYueG1sTI/BTsMwEETvSPyD&#10;tUjcqEOaNiXEqVBRxQFxaAGJ4zY2cURsR7abun/P9gS3Ge1o9k29TmZgk/Khd1bA/SwDpmzrZG87&#10;AR/v27sVsBDRShycVQLOKsC6ub6qsZLuZHdq2seOUYkNFQrQMY4V56HVymCYuVFZun07bzCS9R2X&#10;Hk9UbgaeZ9mSG+wtfdA4qo1W7c/+aAR8bsbta/rS+DYt5MtzXu7Ovk1C3N6kp0dgUaX4F4YLPqFD&#10;Q0wHd7QysIF8sST0SGK+KmjVJZKVZQ7sQGoxLx6ANzX/P6P5BQAA//8DAFBLAQItABQABgAIAAAA&#10;IQC2gziS/gAAAOEBAAATAAAAAAAAAAAAAAAAAAAAAABbQ29udGVudF9UeXBlc10ueG1sUEsBAi0A&#10;FAAGAAgAAAAhADj9If/WAAAAlAEAAAsAAAAAAAAAAAAAAAAALwEAAF9yZWxzLy5yZWxzUEsBAi0A&#10;FAAGAAgAAAAhAPNZiteoAQAAPwMAAA4AAAAAAAAAAAAAAAAALgIAAGRycy9lMm9Eb2MueG1sUEsB&#10;Ai0AFAAGAAgAAAAhAK8jy73iAAAADgEAAA8AAAAAAAAAAAAAAAAAAgQAAGRycy9kb3ducmV2Lnht&#10;bFBLBQYAAAAABAAEAPMAAAARBQAAAAA=&#10;" filled="f" stroked="f">
              <v:path arrowok="t"/>
              <v:textbox inset="0,0,0,0">
                <w:txbxContent>
                  <w:p w:rsidR="00540921" w:rsidRDefault="005C3262">
                    <w:pPr>
                      <w:spacing w:before="11"/>
                      <w:ind w:left="2" w:right="2"/>
                      <w:jc w:val="center"/>
                      <w:rPr>
                        <w:i/>
                      </w:rPr>
                    </w:pPr>
                    <w:hyperlink r:id="rId2">
                      <w:r>
                        <w:rPr>
                          <w:i/>
                          <w:color w:val="0000FF"/>
                          <w:spacing w:val="-2"/>
                          <w:u w:val="single" w:color="0000FF"/>
                        </w:rPr>
                        <w:t>www.euroqci.bg</w:t>
                      </w:r>
                    </w:hyperlink>
                  </w:p>
                  <w:p w:rsidR="00540921" w:rsidRDefault="005C3262">
                    <w:pPr>
                      <w:spacing w:before="7"/>
                      <w:ind w:left="3" w:right="2"/>
                      <w:jc w:val="center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Проект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№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101091399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“Национален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план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изграждане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QCI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България“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финансиран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от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Европейския съюз. Изразените мнения и становища обаче са само тези на</w:t>
                    </w:r>
                  </w:p>
                  <w:p w:rsidR="00540921" w:rsidRDefault="005C3262">
                    <w:pPr>
                      <w:ind w:left="4" w:right="2"/>
                      <w:jc w:val="center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авторите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и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отразяват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непременно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тези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на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Европейския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съюз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или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Европейската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комисия.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Нито Европейският съюз, нито предоставящият орган могат да бъдат</w:t>
                    </w:r>
                  </w:p>
                  <w:p w:rsidR="00540921" w:rsidRDefault="005C3262">
                    <w:pPr>
                      <w:ind w:left="2" w:right="4"/>
                      <w:jc w:val="center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считани</w:t>
                    </w:r>
                    <w:r>
                      <w:rPr>
                        <w:rFonts w:ascii="Calibri" w:hAnsi="Calibri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отговорни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>тях.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5F" w:rsidRDefault="007E735F">
      <w:r>
        <w:separator/>
      </w:r>
    </w:p>
  </w:footnote>
  <w:footnote w:type="continuationSeparator" w:id="0">
    <w:p w:rsidR="007E735F" w:rsidRDefault="007E7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921" w:rsidRDefault="005C3262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537664" behindDoc="1" locked="0" layoutInCell="1" allowOverlap="1">
          <wp:simplePos x="0" y="0"/>
          <wp:positionH relativeFrom="page">
            <wp:posOffset>3055619</wp:posOffset>
          </wp:positionH>
          <wp:positionV relativeFrom="page">
            <wp:posOffset>457200</wp:posOffset>
          </wp:positionV>
          <wp:extent cx="1359535" cy="4323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9535" cy="432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487538176" behindDoc="1" locked="0" layoutInCell="1" allowOverlap="1">
          <wp:simplePos x="0" y="0"/>
          <wp:positionH relativeFrom="page">
            <wp:posOffset>5181599</wp:posOffset>
          </wp:positionH>
          <wp:positionV relativeFrom="page">
            <wp:posOffset>525779</wp:posOffset>
          </wp:positionV>
          <wp:extent cx="1664207" cy="3918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4207" cy="391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487538688" behindDoc="1" locked="0" layoutInCell="1" allowOverlap="1">
          <wp:simplePos x="0" y="0"/>
          <wp:positionH relativeFrom="page">
            <wp:posOffset>914399</wp:posOffset>
          </wp:positionH>
          <wp:positionV relativeFrom="page">
            <wp:posOffset>574675</wp:posOffset>
          </wp:positionV>
          <wp:extent cx="1666096" cy="34641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66096" cy="346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39200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943355</wp:posOffset>
              </wp:positionV>
              <wp:extent cx="5980430" cy="952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9525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80176" y="9144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20D857" id="Graphic 4" o:spid="_x0000_s1026" style="position:absolute;margin-left:70.55pt;margin-top:74.3pt;width:470.9pt;height:.7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jTNQIAAOEEAAAOAAAAZHJzL2Uyb0RvYy54bWysVMFu2zAMvQ/YPwi6L06ypGuMOMXQosWA&#10;oivQDDsrshwbk0VNVOLk70fJVupupw3zQabMJ4rvkfT65tRqdlQOGzAFn02mnCkjoWzMvuDftvcf&#10;rjlDL0wpNBhV8LNCfrN5/27d2VzNoQZdKscoiMG8swWvvbd5lqGsVStwAlYZclbgWuFp6/ZZ6URH&#10;0VudzafTq6wDV1oHUiHS17veyTcxflUp6b9WFSrPdMEpNx9XF9ddWLPNWuR7J2zdyCEN8Q9ZtKIx&#10;dOkl1J3wgh1c80eotpEOECo/kdBmUFWNVJEDsZlNf2PzUgurIhcSB+1FJvx/YeXT8dmxpiz4gjMj&#10;WirRw6DGIojTWcwJ82KfXaCH9hHkDyRH9sYTNjhgTpVrA5bIsVNU+nxRWp08k/RxubqeLj5SQST5&#10;Vsv5MtyViTydlQf0DwpiHHF8RN/XqUyWqJMlTyaZjqod6qxjnT1nVGfHGdV519fZCh/OheSCybpR&#10;IvWQR3C2cFRbiDAfKIRsZ5+uOEtEKNNXjDZjLHEaoZIvvW2M12NWs0WUmIIld3r3sPG1fwWObT0K&#10;KzWg6gUOvKPSFy0IN1YbQTflfaN1oI9uv7vVjh1FGJ/4DIUawWIn9MUPbbCD8kwt1VEXFRx/HoRT&#10;nOkvhpo2DGAyXDJ2yXBe30Ic06i8Q789fRfOMktmwT31zhOkkRB5agvKPwB6bDhp4PPBQ9WEnom5&#10;9RkNG5qjyH+Y+TCo431Evf6ZNr8AAAD//wMAUEsDBBQABgAIAAAAIQAqrygg3wAAAAwBAAAPAAAA&#10;ZHJzL2Rvd25yZXYueG1sTI/NTsMwEITvSLyDtUjcqJ1CqzTEqRACIaFyoCDObrz5ofE6ip02vD2b&#10;E9xmtJ9mZ/Lt5DpxwiG0njQkCwUCqfS2pVrD58fzTQoiREPWdJ5Qww8G2BaXF7nJrD/TO572sRYc&#10;QiEzGpoY+0zKUDboTFj4HolvlR+ciWyHWtrBnDncdXKp1Fo60xJ/aEyPjw2Wx/3oNIRX11fTS0U7&#10;87T6Hje38bj7etP6+mp6uAcRcYp/MMz1uToU3OngR7JBdOzvkoTRWaRrEDOh0uUGxIHVSiUgi1z+&#10;H1H8AgAA//8DAFBLAQItABQABgAIAAAAIQC2gziS/gAAAOEBAAATAAAAAAAAAAAAAAAAAAAAAABb&#10;Q29udGVudF9UeXBlc10ueG1sUEsBAi0AFAAGAAgAAAAhADj9If/WAAAAlAEAAAsAAAAAAAAAAAAA&#10;AAAALwEAAF9yZWxzLy5yZWxzUEsBAi0AFAAGAAgAAAAhACbk+NM1AgAA4QQAAA4AAAAAAAAAAAAA&#10;AAAALgIAAGRycy9lMm9Eb2MueG1sUEsBAi0AFAAGAAgAAAAhACqvKCDfAAAADAEAAA8AAAAAAAAA&#10;AAAAAAAAjwQAAGRycy9kb3ducmV2LnhtbFBLBQYAAAAABAAEAPMAAACbBQAAAAA=&#10;" path="m5980176,l,,,9144r5980176,l5980176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B34DB"/>
    <w:multiLevelType w:val="hybridMultilevel"/>
    <w:tmpl w:val="D4844E48"/>
    <w:lvl w:ilvl="0" w:tplc="B72204B2">
      <w:start w:val="1"/>
      <w:numFmt w:val="decimal"/>
      <w:lvlText w:val="%1.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1" w:tplc="9EBC338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2" w:tplc="D83CFF1C">
      <w:numFmt w:val="bullet"/>
      <w:lvlText w:val="•"/>
      <w:lvlJc w:val="left"/>
      <w:pPr>
        <w:ind w:left="2664" w:hanging="360"/>
      </w:pPr>
      <w:rPr>
        <w:rFonts w:hint="default"/>
        <w:lang w:val="bg-BG" w:eastAsia="en-US" w:bidi="ar-SA"/>
      </w:rPr>
    </w:lvl>
    <w:lvl w:ilvl="3" w:tplc="66DA4D6A">
      <w:numFmt w:val="bullet"/>
      <w:lvlText w:val="•"/>
      <w:lvlJc w:val="left"/>
      <w:pPr>
        <w:ind w:left="3636" w:hanging="360"/>
      </w:pPr>
      <w:rPr>
        <w:rFonts w:hint="default"/>
        <w:lang w:val="bg-BG" w:eastAsia="en-US" w:bidi="ar-SA"/>
      </w:rPr>
    </w:lvl>
    <w:lvl w:ilvl="4" w:tplc="68340A26">
      <w:numFmt w:val="bullet"/>
      <w:lvlText w:val="•"/>
      <w:lvlJc w:val="left"/>
      <w:pPr>
        <w:ind w:left="4608" w:hanging="360"/>
      </w:pPr>
      <w:rPr>
        <w:rFonts w:hint="default"/>
        <w:lang w:val="bg-BG" w:eastAsia="en-US" w:bidi="ar-SA"/>
      </w:rPr>
    </w:lvl>
    <w:lvl w:ilvl="5" w:tplc="90D0E406">
      <w:numFmt w:val="bullet"/>
      <w:lvlText w:val="•"/>
      <w:lvlJc w:val="left"/>
      <w:pPr>
        <w:ind w:left="5580" w:hanging="360"/>
      </w:pPr>
      <w:rPr>
        <w:rFonts w:hint="default"/>
        <w:lang w:val="bg-BG" w:eastAsia="en-US" w:bidi="ar-SA"/>
      </w:rPr>
    </w:lvl>
    <w:lvl w:ilvl="6" w:tplc="55EE2616">
      <w:numFmt w:val="bullet"/>
      <w:lvlText w:val="•"/>
      <w:lvlJc w:val="left"/>
      <w:pPr>
        <w:ind w:left="6552" w:hanging="360"/>
      </w:pPr>
      <w:rPr>
        <w:rFonts w:hint="default"/>
        <w:lang w:val="bg-BG" w:eastAsia="en-US" w:bidi="ar-SA"/>
      </w:rPr>
    </w:lvl>
    <w:lvl w:ilvl="7" w:tplc="8D92B78E">
      <w:numFmt w:val="bullet"/>
      <w:lvlText w:val="•"/>
      <w:lvlJc w:val="left"/>
      <w:pPr>
        <w:ind w:left="7524" w:hanging="360"/>
      </w:pPr>
      <w:rPr>
        <w:rFonts w:hint="default"/>
        <w:lang w:val="bg-BG" w:eastAsia="en-US" w:bidi="ar-SA"/>
      </w:rPr>
    </w:lvl>
    <w:lvl w:ilvl="8" w:tplc="6FEC4168">
      <w:numFmt w:val="bullet"/>
      <w:lvlText w:val="•"/>
      <w:lvlJc w:val="left"/>
      <w:pPr>
        <w:ind w:left="8496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4F582B99"/>
    <w:multiLevelType w:val="hybridMultilevel"/>
    <w:tmpl w:val="8618C6EE"/>
    <w:lvl w:ilvl="0" w:tplc="1E027E9E">
      <w:start w:val="2"/>
      <w:numFmt w:val="upperRoman"/>
      <w:lvlText w:val="%1."/>
      <w:lvlJc w:val="left"/>
      <w:pPr>
        <w:ind w:left="7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1" w:tplc="112AD32C">
      <w:start w:val="1"/>
      <w:numFmt w:val="decimal"/>
      <w:lvlText w:val="%2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2" w:tplc="CF70A048">
      <w:start w:val="1"/>
      <w:numFmt w:val="decimal"/>
      <w:lvlText w:val="%3."/>
      <w:lvlJc w:val="left"/>
      <w:pPr>
        <w:ind w:left="1440" w:hanging="360"/>
        <w:jc w:val="right"/>
      </w:pPr>
      <w:rPr>
        <w:rFonts w:hint="default"/>
        <w:spacing w:val="0"/>
        <w:w w:val="100"/>
        <w:lang w:val="bg-BG" w:eastAsia="en-US" w:bidi="ar-SA"/>
      </w:rPr>
    </w:lvl>
    <w:lvl w:ilvl="3" w:tplc="89144752">
      <w:numFmt w:val="bullet"/>
      <w:lvlText w:val="•"/>
      <w:lvlJc w:val="left"/>
      <w:pPr>
        <w:ind w:left="3440" w:hanging="360"/>
      </w:pPr>
      <w:rPr>
        <w:rFonts w:hint="default"/>
        <w:lang w:val="bg-BG" w:eastAsia="en-US" w:bidi="ar-SA"/>
      </w:rPr>
    </w:lvl>
    <w:lvl w:ilvl="4" w:tplc="640482F8">
      <w:numFmt w:val="bullet"/>
      <w:lvlText w:val="•"/>
      <w:lvlJc w:val="left"/>
      <w:pPr>
        <w:ind w:left="4440" w:hanging="360"/>
      </w:pPr>
      <w:rPr>
        <w:rFonts w:hint="default"/>
        <w:lang w:val="bg-BG" w:eastAsia="en-US" w:bidi="ar-SA"/>
      </w:rPr>
    </w:lvl>
    <w:lvl w:ilvl="5" w:tplc="C3A88E76">
      <w:numFmt w:val="bullet"/>
      <w:lvlText w:val="•"/>
      <w:lvlJc w:val="left"/>
      <w:pPr>
        <w:ind w:left="5440" w:hanging="360"/>
      </w:pPr>
      <w:rPr>
        <w:rFonts w:hint="default"/>
        <w:lang w:val="bg-BG" w:eastAsia="en-US" w:bidi="ar-SA"/>
      </w:rPr>
    </w:lvl>
    <w:lvl w:ilvl="6" w:tplc="ECC856DA">
      <w:numFmt w:val="bullet"/>
      <w:lvlText w:val="•"/>
      <w:lvlJc w:val="left"/>
      <w:pPr>
        <w:ind w:left="6440" w:hanging="360"/>
      </w:pPr>
      <w:rPr>
        <w:rFonts w:hint="default"/>
        <w:lang w:val="bg-BG" w:eastAsia="en-US" w:bidi="ar-SA"/>
      </w:rPr>
    </w:lvl>
    <w:lvl w:ilvl="7" w:tplc="7FAEBEAE">
      <w:numFmt w:val="bullet"/>
      <w:lvlText w:val="•"/>
      <w:lvlJc w:val="left"/>
      <w:pPr>
        <w:ind w:left="7440" w:hanging="360"/>
      </w:pPr>
      <w:rPr>
        <w:rFonts w:hint="default"/>
        <w:lang w:val="bg-BG" w:eastAsia="en-US" w:bidi="ar-SA"/>
      </w:rPr>
    </w:lvl>
    <w:lvl w:ilvl="8" w:tplc="A7F85DA6">
      <w:numFmt w:val="bullet"/>
      <w:lvlText w:val="•"/>
      <w:lvlJc w:val="left"/>
      <w:pPr>
        <w:ind w:left="8440" w:hanging="36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21"/>
    <w:rsid w:val="00146793"/>
    <w:rsid w:val="0032682B"/>
    <w:rsid w:val="00540921"/>
    <w:rsid w:val="005C3262"/>
    <w:rsid w:val="007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77B7C7-E640-45E8-A497-4C395FDF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719" w:hanging="45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7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9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7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3"/>
      <w:ind w:left="7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qci.bg/" TargetMode="External"/><Relationship Id="rId1" Type="http://schemas.openxmlformats.org/officeDocument/2006/relationships/hyperlink" Target="http://www.euroqci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Company>Grizli777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ГРАЖДАНСКИ ДОГОВОР</dc:title>
  <dc:creator>NVNA</dc:creator>
  <cp:lastModifiedBy>User</cp:lastModifiedBy>
  <cp:revision>4</cp:revision>
  <dcterms:created xsi:type="dcterms:W3CDTF">2025-07-02T17:31:00Z</dcterms:created>
  <dcterms:modified xsi:type="dcterms:W3CDTF">2025-07-02T17:45:00Z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2025-07-02T00:00:00Z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D:20240520131958</vt:lpwstr>
  </property>
</Properties>
</file>